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54" w:rsidRPr="00F246CF" w:rsidRDefault="00F246CF" w:rsidP="00F246CF">
      <w:pPr>
        <w:jc w:val="center"/>
        <w:rPr>
          <w:b/>
          <w:sz w:val="48"/>
          <w:szCs w:val="48"/>
        </w:rPr>
      </w:pPr>
      <w:r w:rsidRPr="00F246CF">
        <w:rPr>
          <w:b/>
          <w:sz w:val="48"/>
          <w:szCs w:val="48"/>
        </w:rPr>
        <w:t>TOM’S CHOI</w:t>
      </w:r>
      <w:r w:rsidR="00E0227C">
        <w:rPr>
          <w:b/>
          <w:sz w:val="48"/>
          <w:szCs w:val="48"/>
        </w:rPr>
        <w:t>C</w:t>
      </w:r>
      <w:r w:rsidRPr="00F246CF">
        <w:rPr>
          <w:b/>
          <w:sz w:val="48"/>
          <w:szCs w:val="48"/>
        </w:rPr>
        <w:t>E</w:t>
      </w:r>
    </w:p>
    <w:p w:rsidR="00F246CF" w:rsidRDefault="00F246CF" w:rsidP="00F246CF">
      <w:pPr>
        <w:jc w:val="center"/>
        <w:rPr>
          <w:sz w:val="36"/>
          <w:szCs w:val="36"/>
        </w:rPr>
      </w:pPr>
      <w:r w:rsidRPr="00F246CF">
        <w:rPr>
          <w:sz w:val="36"/>
          <w:szCs w:val="36"/>
        </w:rPr>
        <w:t>CODE BEWAAR FORMULIER</w:t>
      </w:r>
    </w:p>
    <w:p w:rsidR="00F246CF" w:rsidRDefault="00F246CF" w:rsidP="00EF3928">
      <w:pPr>
        <w:spacing w:after="0"/>
        <w:rPr>
          <w:sz w:val="28"/>
          <w:szCs w:val="28"/>
        </w:rPr>
      </w:pPr>
      <w:bookmarkStart w:id="0" w:name="_GoBack"/>
      <w:bookmarkEnd w:id="0"/>
    </w:p>
    <w:p w:rsidR="00EF3928" w:rsidRDefault="00EF3928" w:rsidP="00EF39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Tijdens je zoektocht naar het instrument wat Tom speelt </w:t>
      </w:r>
      <w:r w:rsidR="007B38FC">
        <w:rPr>
          <w:sz w:val="28"/>
          <w:szCs w:val="28"/>
        </w:rPr>
        <w:t xml:space="preserve">verzamel je een aantal codes. Die heb je nodig als er naar een wachtwoord op een pagina gevraagd wordt. </w:t>
      </w:r>
      <w:r w:rsidR="00751E80">
        <w:rPr>
          <w:sz w:val="28"/>
          <w:szCs w:val="28"/>
        </w:rPr>
        <w:t xml:space="preserve">Als je verstandig bent noteer je die codes op dit blad. </w:t>
      </w:r>
      <w:r w:rsidR="007C3C4F">
        <w:rPr>
          <w:sz w:val="28"/>
          <w:szCs w:val="28"/>
        </w:rPr>
        <w:t xml:space="preserve">Wil je eventueel </w:t>
      </w:r>
      <w:r w:rsidR="00751E80">
        <w:rPr>
          <w:sz w:val="28"/>
          <w:szCs w:val="28"/>
        </w:rPr>
        <w:t>eerder stoppen om een andere keer verder te gaan</w:t>
      </w:r>
      <w:r w:rsidR="007C3C4F">
        <w:rPr>
          <w:sz w:val="28"/>
          <w:szCs w:val="28"/>
        </w:rPr>
        <w:t>, sla je het document op. De volgende keer kun je het document weer openen</w:t>
      </w:r>
      <w:r w:rsidR="00751E80">
        <w:rPr>
          <w:sz w:val="28"/>
          <w:szCs w:val="28"/>
        </w:rPr>
        <w:t xml:space="preserve"> en weet je de codes nog.</w:t>
      </w:r>
      <w:r w:rsidR="00FF2F61">
        <w:rPr>
          <w:sz w:val="28"/>
          <w:szCs w:val="28"/>
        </w:rPr>
        <w:t xml:space="preserve"> Alle codes bestaan uit alleen maar kleine letters of cijfers.</w:t>
      </w:r>
    </w:p>
    <w:p w:rsidR="00751E80" w:rsidRDefault="00751E80" w:rsidP="00EF3928">
      <w:pPr>
        <w:spacing w:after="0"/>
        <w:rPr>
          <w:sz w:val="28"/>
          <w:szCs w:val="28"/>
        </w:rPr>
      </w:pPr>
    </w:p>
    <w:p w:rsidR="00904F3A" w:rsidRDefault="00EE3767" w:rsidP="00EF39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559"/>
        <w:gridCol w:w="2263"/>
      </w:tblGrid>
      <w:tr w:rsidR="00471FFA" w:rsidTr="00471FFA">
        <w:tc>
          <w:tcPr>
            <w:tcW w:w="1271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Code nr.</w:t>
            </w:r>
          </w:p>
        </w:tc>
        <w:tc>
          <w:tcPr>
            <w:tcW w:w="3969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Gevonden op pagina:</w:t>
            </w:r>
          </w:p>
        </w:tc>
        <w:tc>
          <w:tcPr>
            <w:tcW w:w="1559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Bestaat uit:</w:t>
            </w:r>
          </w:p>
        </w:tc>
        <w:tc>
          <w:tcPr>
            <w:tcW w:w="2263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Gevonden code </w:t>
            </w:r>
          </w:p>
        </w:tc>
      </w:tr>
      <w:tr w:rsidR="00471FFA" w:rsidTr="00471FFA">
        <w:tc>
          <w:tcPr>
            <w:tcW w:w="1271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</w:p>
        </w:tc>
      </w:tr>
      <w:tr w:rsidR="00471FFA" w:rsidTr="00471FFA">
        <w:tc>
          <w:tcPr>
            <w:tcW w:w="1271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Strijkinstrumenten</w:t>
            </w:r>
          </w:p>
        </w:tc>
        <w:tc>
          <w:tcPr>
            <w:tcW w:w="1559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letters</w:t>
            </w:r>
          </w:p>
        </w:tc>
        <w:tc>
          <w:tcPr>
            <w:tcW w:w="2263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</w:p>
        </w:tc>
      </w:tr>
      <w:tr w:rsidR="00471FFA" w:rsidTr="00471FFA">
        <w:tc>
          <w:tcPr>
            <w:tcW w:w="1271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Tokkelinstrumenten</w:t>
            </w:r>
          </w:p>
        </w:tc>
        <w:tc>
          <w:tcPr>
            <w:tcW w:w="1559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 getal</w:t>
            </w:r>
          </w:p>
        </w:tc>
        <w:tc>
          <w:tcPr>
            <w:tcW w:w="2263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</w:p>
        </w:tc>
      </w:tr>
      <w:tr w:rsidR="00471FFA" w:rsidTr="00471FFA">
        <w:tc>
          <w:tcPr>
            <w:tcW w:w="1271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Aangeslagen instrumenten</w:t>
            </w:r>
          </w:p>
        </w:tc>
        <w:tc>
          <w:tcPr>
            <w:tcW w:w="1559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letters</w:t>
            </w:r>
          </w:p>
        </w:tc>
        <w:tc>
          <w:tcPr>
            <w:tcW w:w="2263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</w:p>
        </w:tc>
      </w:tr>
      <w:tr w:rsidR="00471FFA" w:rsidTr="00471FFA">
        <w:tc>
          <w:tcPr>
            <w:tcW w:w="1271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Houten blaasinstrumenten</w:t>
            </w:r>
          </w:p>
        </w:tc>
        <w:tc>
          <w:tcPr>
            <w:tcW w:w="1559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letters</w:t>
            </w:r>
          </w:p>
        </w:tc>
        <w:tc>
          <w:tcPr>
            <w:tcW w:w="2263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</w:p>
        </w:tc>
      </w:tr>
      <w:tr w:rsidR="00471FFA" w:rsidTr="00471FFA">
        <w:tc>
          <w:tcPr>
            <w:tcW w:w="1271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Koperen blaasinstrumenten</w:t>
            </w:r>
          </w:p>
        </w:tc>
        <w:tc>
          <w:tcPr>
            <w:tcW w:w="1559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letters</w:t>
            </w:r>
          </w:p>
        </w:tc>
        <w:tc>
          <w:tcPr>
            <w:tcW w:w="2263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</w:p>
        </w:tc>
      </w:tr>
      <w:tr w:rsidR="00471FFA" w:rsidTr="00471FFA">
        <w:tc>
          <w:tcPr>
            <w:tcW w:w="1271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Mechanische blaasinstrumenten</w:t>
            </w:r>
          </w:p>
        </w:tc>
        <w:tc>
          <w:tcPr>
            <w:tcW w:w="1559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 jaartal</w:t>
            </w:r>
          </w:p>
        </w:tc>
        <w:tc>
          <w:tcPr>
            <w:tcW w:w="2263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</w:p>
        </w:tc>
      </w:tr>
      <w:tr w:rsidR="00471FFA" w:rsidTr="00471FFA">
        <w:tc>
          <w:tcPr>
            <w:tcW w:w="1271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Slaginstrumenten</w:t>
            </w:r>
          </w:p>
        </w:tc>
        <w:tc>
          <w:tcPr>
            <w:tcW w:w="1559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letters</w:t>
            </w:r>
          </w:p>
        </w:tc>
        <w:tc>
          <w:tcPr>
            <w:tcW w:w="2263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</w:p>
        </w:tc>
      </w:tr>
      <w:tr w:rsidR="00471FFA" w:rsidTr="00471FFA">
        <w:tc>
          <w:tcPr>
            <w:tcW w:w="1271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Synthesizers</w:t>
            </w:r>
          </w:p>
        </w:tc>
        <w:tc>
          <w:tcPr>
            <w:tcW w:w="1559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letters</w:t>
            </w:r>
          </w:p>
        </w:tc>
        <w:tc>
          <w:tcPr>
            <w:tcW w:w="2263" w:type="dxa"/>
          </w:tcPr>
          <w:p w:rsidR="00471FFA" w:rsidRDefault="00471FFA" w:rsidP="00EF3928">
            <w:pPr>
              <w:rPr>
                <w:sz w:val="28"/>
                <w:szCs w:val="28"/>
              </w:rPr>
            </w:pPr>
          </w:p>
        </w:tc>
      </w:tr>
    </w:tbl>
    <w:p w:rsidR="00E038DA" w:rsidRDefault="00E038DA" w:rsidP="00EF3928">
      <w:pPr>
        <w:spacing w:after="0"/>
        <w:rPr>
          <w:sz w:val="28"/>
          <w:szCs w:val="28"/>
        </w:rPr>
      </w:pPr>
    </w:p>
    <w:p w:rsidR="007C3C4F" w:rsidRDefault="007C3C4F" w:rsidP="00BE6101">
      <w:pPr>
        <w:spacing w:after="0"/>
        <w:jc w:val="center"/>
        <w:rPr>
          <w:b/>
          <w:sz w:val="28"/>
          <w:szCs w:val="28"/>
        </w:rPr>
      </w:pPr>
    </w:p>
    <w:p w:rsidR="007C3C4F" w:rsidRDefault="007C3C4F" w:rsidP="00BE6101">
      <w:pPr>
        <w:spacing w:after="0"/>
        <w:jc w:val="center"/>
        <w:rPr>
          <w:b/>
          <w:sz w:val="28"/>
          <w:szCs w:val="28"/>
        </w:rPr>
      </w:pPr>
    </w:p>
    <w:p w:rsidR="00751E80" w:rsidRPr="00BE6101" w:rsidRDefault="00BE6101" w:rsidP="00BE6101">
      <w:pPr>
        <w:spacing w:after="0"/>
        <w:jc w:val="center"/>
        <w:rPr>
          <w:b/>
          <w:sz w:val="28"/>
          <w:szCs w:val="28"/>
        </w:rPr>
      </w:pPr>
      <w:r w:rsidRPr="00BE6101">
        <w:rPr>
          <w:b/>
          <w:sz w:val="28"/>
          <w:szCs w:val="28"/>
        </w:rPr>
        <w:t>SUCCES</w:t>
      </w:r>
    </w:p>
    <w:sectPr w:rsidR="00751E80" w:rsidRPr="00BE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CF"/>
    <w:rsid w:val="00006520"/>
    <w:rsid w:val="00471FFA"/>
    <w:rsid w:val="004F4EC8"/>
    <w:rsid w:val="00732AC5"/>
    <w:rsid w:val="00751E80"/>
    <w:rsid w:val="007B38FC"/>
    <w:rsid w:val="007C3C4F"/>
    <w:rsid w:val="007C795A"/>
    <w:rsid w:val="008E1754"/>
    <w:rsid w:val="00904F3A"/>
    <w:rsid w:val="00AB7C9C"/>
    <w:rsid w:val="00BE6101"/>
    <w:rsid w:val="00DE57E7"/>
    <w:rsid w:val="00E0227C"/>
    <w:rsid w:val="00E038DA"/>
    <w:rsid w:val="00EA079A"/>
    <w:rsid w:val="00EC4B71"/>
    <w:rsid w:val="00EE3767"/>
    <w:rsid w:val="00EF3928"/>
    <w:rsid w:val="00F246CF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EE14"/>
  <w15:chartTrackingRefBased/>
  <w15:docId w15:val="{29A3D99C-6C59-4EA2-AE36-8977BB60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IVO-Deurne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Seuren, Pieter</dc:creator>
  <cp:keywords/>
  <dc:description/>
  <cp:lastModifiedBy>Pieter Seuren</cp:lastModifiedBy>
  <cp:revision>6</cp:revision>
  <dcterms:created xsi:type="dcterms:W3CDTF">2018-12-17T21:25:00Z</dcterms:created>
  <dcterms:modified xsi:type="dcterms:W3CDTF">2018-12-24T07:56:00Z</dcterms:modified>
</cp:coreProperties>
</file>